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D44" w:rsidRPr="00D862B2" w:rsidRDefault="00C57D44" w:rsidP="00C57D44">
      <w:pPr>
        <w:jc w:val="center"/>
        <w:rPr>
          <w:bCs/>
          <w:kern w:val="1"/>
          <w:sz w:val="28"/>
          <w:szCs w:val="28"/>
        </w:rPr>
      </w:pPr>
      <w:r w:rsidRPr="00D862B2">
        <w:rPr>
          <w:bCs/>
          <w:kern w:val="1"/>
          <w:sz w:val="28"/>
          <w:szCs w:val="28"/>
        </w:rPr>
        <w:t>Информация</w:t>
      </w:r>
    </w:p>
    <w:p w:rsidR="00C57D44" w:rsidRDefault="00C57D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о </w:t>
      </w:r>
      <w:r w:rsidR="002D143E">
        <w:rPr>
          <w:bCs/>
          <w:kern w:val="1"/>
          <w:sz w:val="28"/>
          <w:szCs w:val="28"/>
        </w:rPr>
        <w:t>рассчитываемой за календарный</w:t>
      </w:r>
      <w:r w:rsidR="00F20F64">
        <w:rPr>
          <w:bCs/>
          <w:kern w:val="1"/>
          <w:sz w:val="28"/>
          <w:szCs w:val="28"/>
        </w:rPr>
        <w:t xml:space="preserve"> год </w:t>
      </w:r>
      <w:r w:rsidRPr="00D862B2">
        <w:rPr>
          <w:bCs/>
          <w:kern w:val="1"/>
          <w:sz w:val="28"/>
          <w:szCs w:val="28"/>
        </w:rPr>
        <w:t>среднемесячной заработной плате руководител</w:t>
      </w:r>
      <w:r w:rsidR="00F20F64">
        <w:rPr>
          <w:bCs/>
          <w:kern w:val="1"/>
          <w:sz w:val="28"/>
          <w:szCs w:val="28"/>
        </w:rPr>
        <w:t>ей учреждений и их заместителей</w:t>
      </w:r>
    </w:p>
    <w:p w:rsidR="00C27C44" w:rsidRPr="00D862B2" w:rsidRDefault="00C27C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tbl>
      <w:tblPr>
        <w:tblStyle w:val="a5"/>
        <w:tblW w:w="9572" w:type="dxa"/>
        <w:jc w:val="center"/>
        <w:tblLook w:val="04A0" w:firstRow="1" w:lastRow="0" w:firstColumn="1" w:lastColumn="0" w:noHBand="0" w:noVBand="1"/>
      </w:tblPr>
      <w:tblGrid>
        <w:gridCol w:w="5529"/>
        <w:gridCol w:w="2404"/>
        <w:gridCol w:w="1639"/>
      </w:tblGrid>
      <w:tr w:rsidR="00DC1791" w:rsidTr="00DC1791">
        <w:trPr>
          <w:jc w:val="center"/>
        </w:trPr>
        <w:tc>
          <w:tcPr>
            <w:tcW w:w="5529" w:type="dxa"/>
            <w:vMerge w:val="restart"/>
          </w:tcPr>
          <w:p w:rsidR="00DC1791" w:rsidRDefault="00DC1791" w:rsidP="00C57D44">
            <w:pPr>
              <w:jc w:val="center"/>
            </w:pPr>
            <w:r>
              <w:t>Полное наименование государственного учреждения Пермского края</w:t>
            </w:r>
          </w:p>
        </w:tc>
        <w:tc>
          <w:tcPr>
            <w:tcW w:w="4043" w:type="dxa"/>
            <w:gridSpan w:val="2"/>
          </w:tcPr>
          <w:p w:rsidR="00DC1791" w:rsidRDefault="00DC1791" w:rsidP="00C57D44">
            <w:pPr>
              <w:jc w:val="center"/>
            </w:pPr>
            <w:r>
              <w:t>Среднемесячная заработная плата за 2020 год, рублей</w:t>
            </w:r>
          </w:p>
        </w:tc>
      </w:tr>
      <w:tr w:rsidR="00DC1791" w:rsidTr="00B86E08">
        <w:trPr>
          <w:jc w:val="center"/>
        </w:trPr>
        <w:tc>
          <w:tcPr>
            <w:tcW w:w="5529" w:type="dxa"/>
            <w:vMerge/>
          </w:tcPr>
          <w:p w:rsidR="00DC1791" w:rsidRDefault="00DC1791" w:rsidP="00C57D44"/>
        </w:tc>
        <w:tc>
          <w:tcPr>
            <w:tcW w:w="2404" w:type="dxa"/>
          </w:tcPr>
          <w:p w:rsidR="00DC1791" w:rsidRDefault="00DC1791" w:rsidP="00DC1791">
            <w:pPr>
              <w:jc w:val="center"/>
            </w:pPr>
            <w:r>
              <w:t>Руководитель</w:t>
            </w:r>
          </w:p>
        </w:tc>
        <w:tc>
          <w:tcPr>
            <w:tcW w:w="1639" w:type="dxa"/>
          </w:tcPr>
          <w:p w:rsidR="00DC1791" w:rsidRDefault="00DC1791" w:rsidP="00DC1791">
            <w:pPr>
              <w:jc w:val="center"/>
            </w:pPr>
            <w:r>
              <w:t>Заместитель руководителя</w:t>
            </w:r>
          </w:p>
        </w:tc>
      </w:tr>
      <w:tr w:rsidR="00B86E08" w:rsidTr="00B86E08">
        <w:trPr>
          <w:jc w:val="center"/>
        </w:trPr>
        <w:tc>
          <w:tcPr>
            <w:tcW w:w="5529" w:type="dxa"/>
          </w:tcPr>
          <w:p w:rsidR="00B86E08" w:rsidRDefault="00B86E08" w:rsidP="00B86E08">
            <w:pPr>
              <w:jc w:val="center"/>
            </w:pPr>
            <w:r>
              <w:t>1</w:t>
            </w:r>
          </w:p>
        </w:tc>
        <w:tc>
          <w:tcPr>
            <w:tcW w:w="2404" w:type="dxa"/>
          </w:tcPr>
          <w:p w:rsidR="00B86E08" w:rsidRDefault="00B86E08" w:rsidP="00B86E08">
            <w:pPr>
              <w:jc w:val="center"/>
            </w:pPr>
            <w:r>
              <w:t>2</w:t>
            </w:r>
          </w:p>
        </w:tc>
        <w:tc>
          <w:tcPr>
            <w:tcW w:w="1639" w:type="dxa"/>
          </w:tcPr>
          <w:p w:rsidR="00B86E08" w:rsidRDefault="00B86E08" w:rsidP="00B86E08">
            <w:pPr>
              <w:jc w:val="center"/>
            </w:pPr>
            <w:r>
              <w:t>3</w:t>
            </w:r>
          </w:p>
        </w:tc>
      </w:tr>
      <w:tr w:rsidR="00B86E08" w:rsidTr="00AE1633">
        <w:trPr>
          <w:trHeight w:val="267"/>
          <w:jc w:val="center"/>
        </w:trPr>
        <w:tc>
          <w:tcPr>
            <w:tcW w:w="5529" w:type="dxa"/>
            <w:vMerge w:val="restart"/>
          </w:tcPr>
          <w:p w:rsidR="00B86E08" w:rsidRDefault="00B86E08" w:rsidP="00B86E08">
            <w:r>
              <w:rPr>
                <w:bCs/>
                <w:color w:val="000000"/>
              </w:rPr>
              <w:t>Государственное казенное учреждение</w:t>
            </w:r>
            <w:r w:rsidRPr="003F6C78">
              <w:rPr>
                <w:bCs/>
                <w:color w:val="000000"/>
              </w:rPr>
              <w:t xml:space="preserve"> Пермского края «Пе</w:t>
            </w:r>
            <w:r>
              <w:rPr>
                <w:bCs/>
                <w:color w:val="000000"/>
              </w:rPr>
              <w:t>рмская краевая служба спасения»</w:t>
            </w:r>
            <w:r>
              <w:t xml:space="preserve"> </w:t>
            </w:r>
          </w:p>
        </w:tc>
        <w:tc>
          <w:tcPr>
            <w:tcW w:w="2404" w:type="dxa"/>
            <w:vMerge w:val="restart"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154 233,30</w:t>
            </w:r>
          </w:p>
        </w:tc>
        <w:tc>
          <w:tcPr>
            <w:tcW w:w="1639" w:type="dxa"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87 493,50</w:t>
            </w:r>
          </w:p>
        </w:tc>
      </w:tr>
      <w:tr w:rsidR="00B86E08" w:rsidTr="00AE1633">
        <w:trPr>
          <w:jc w:val="center"/>
        </w:trPr>
        <w:tc>
          <w:tcPr>
            <w:tcW w:w="5529" w:type="dxa"/>
            <w:vMerge/>
          </w:tcPr>
          <w:p w:rsidR="00B86E08" w:rsidRDefault="00B86E08" w:rsidP="00B86E08">
            <w:pPr>
              <w:rPr>
                <w:bCs/>
                <w:color w:val="000000"/>
              </w:rPr>
            </w:pPr>
          </w:p>
        </w:tc>
        <w:tc>
          <w:tcPr>
            <w:tcW w:w="2404" w:type="dxa"/>
            <w:vMerge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39" w:type="dxa"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89 063,36</w:t>
            </w:r>
          </w:p>
        </w:tc>
      </w:tr>
      <w:tr w:rsidR="00B86E08" w:rsidTr="00AE1633">
        <w:trPr>
          <w:jc w:val="center"/>
        </w:trPr>
        <w:tc>
          <w:tcPr>
            <w:tcW w:w="5529" w:type="dxa"/>
            <w:vMerge w:val="restart"/>
          </w:tcPr>
          <w:p w:rsidR="00B86E08" w:rsidRDefault="00B86E08" w:rsidP="00DC1791">
            <w:r>
              <w:rPr>
                <w:bCs/>
                <w:color w:val="000000"/>
              </w:rPr>
              <w:t>Государственное казенное учреждение</w:t>
            </w:r>
            <w:r>
              <w:t xml:space="preserve"> Пермского края «У</w:t>
            </w:r>
            <w:r w:rsidRPr="003E1FD6">
              <w:t>правление государственной противопожарной службы»</w:t>
            </w:r>
          </w:p>
        </w:tc>
        <w:tc>
          <w:tcPr>
            <w:tcW w:w="2404" w:type="dxa"/>
            <w:vMerge w:val="restart"/>
            <w:vAlign w:val="center"/>
          </w:tcPr>
          <w:p w:rsidR="00B86E08" w:rsidRPr="00AE1633" w:rsidRDefault="00B86E08" w:rsidP="00AE1633">
            <w:pPr>
              <w:jc w:val="center"/>
            </w:pPr>
            <w:r w:rsidRPr="00AE1633">
              <w:t>110 291,85</w:t>
            </w:r>
          </w:p>
        </w:tc>
        <w:tc>
          <w:tcPr>
            <w:tcW w:w="1639" w:type="dxa"/>
            <w:vAlign w:val="center"/>
          </w:tcPr>
          <w:p w:rsidR="00B86E08" w:rsidRPr="00AE1633" w:rsidRDefault="00B86E08" w:rsidP="00AE1633">
            <w:pPr>
              <w:jc w:val="center"/>
            </w:pPr>
            <w:r w:rsidRPr="00AE1633">
              <w:t>88 105,13</w:t>
            </w:r>
          </w:p>
        </w:tc>
      </w:tr>
      <w:tr w:rsidR="00B86E08" w:rsidTr="00AE1633">
        <w:trPr>
          <w:trHeight w:val="266"/>
          <w:jc w:val="center"/>
        </w:trPr>
        <w:tc>
          <w:tcPr>
            <w:tcW w:w="5529" w:type="dxa"/>
            <w:vMerge/>
          </w:tcPr>
          <w:p w:rsidR="00B86E08" w:rsidRDefault="00B86E08" w:rsidP="00DC1791">
            <w:pPr>
              <w:rPr>
                <w:bCs/>
                <w:color w:val="000000"/>
              </w:rPr>
            </w:pPr>
          </w:p>
        </w:tc>
        <w:tc>
          <w:tcPr>
            <w:tcW w:w="2404" w:type="dxa"/>
            <w:vMerge/>
            <w:vAlign w:val="center"/>
          </w:tcPr>
          <w:p w:rsidR="00B86E08" w:rsidRPr="00AE1633" w:rsidRDefault="00B86E08" w:rsidP="00AE1633">
            <w:pPr>
              <w:jc w:val="center"/>
            </w:pPr>
          </w:p>
        </w:tc>
        <w:tc>
          <w:tcPr>
            <w:tcW w:w="1639" w:type="dxa"/>
            <w:vAlign w:val="center"/>
          </w:tcPr>
          <w:p w:rsidR="00B86E08" w:rsidRPr="00AE1633" w:rsidRDefault="00B86E08" w:rsidP="00AE1633">
            <w:pPr>
              <w:jc w:val="center"/>
            </w:pPr>
            <w:r w:rsidRPr="00AE1633">
              <w:t>88 422,93</w:t>
            </w:r>
          </w:p>
        </w:tc>
      </w:tr>
      <w:tr w:rsidR="00B86E08" w:rsidTr="00AE1633">
        <w:trPr>
          <w:jc w:val="center"/>
        </w:trPr>
        <w:tc>
          <w:tcPr>
            <w:tcW w:w="5529" w:type="dxa"/>
            <w:vMerge w:val="restart"/>
          </w:tcPr>
          <w:p w:rsidR="00B86E08" w:rsidRDefault="00B86E08" w:rsidP="00B86E08">
            <w:r>
              <w:rPr>
                <w:bCs/>
                <w:color w:val="000000"/>
              </w:rPr>
              <w:t>Государственное казенное учреждение</w:t>
            </w:r>
            <w:r w:rsidRPr="003F6C78">
              <w:rPr>
                <w:bCs/>
                <w:color w:val="000000"/>
              </w:rPr>
              <w:t xml:space="preserve"> Пермск</w:t>
            </w:r>
            <w:r>
              <w:rPr>
                <w:bCs/>
                <w:color w:val="000000"/>
              </w:rPr>
              <w:t xml:space="preserve">ого края «Гражданская защита» </w:t>
            </w:r>
          </w:p>
        </w:tc>
        <w:tc>
          <w:tcPr>
            <w:tcW w:w="2404" w:type="dxa"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до 09.06.2020</w:t>
            </w:r>
          </w:p>
          <w:p w:rsidR="00B86E08" w:rsidRPr="00AE1633" w:rsidRDefault="00B62A82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113 267,10</w:t>
            </w:r>
          </w:p>
        </w:tc>
        <w:tc>
          <w:tcPr>
            <w:tcW w:w="1639" w:type="dxa"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92 069,73</w:t>
            </w:r>
          </w:p>
        </w:tc>
      </w:tr>
      <w:tr w:rsidR="00B86E08" w:rsidTr="00AE1633">
        <w:trPr>
          <w:jc w:val="center"/>
        </w:trPr>
        <w:tc>
          <w:tcPr>
            <w:tcW w:w="5529" w:type="dxa"/>
            <w:vMerge/>
          </w:tcPr>
          <w:p w:rsidR="00B86E08" w:rsidRDefault="00B86E08" w:rsidP="00B86E08">
            <w:pPr>
              <w:rPr>
                <w:bCs/>
                <w:color w:val="000000"/>
              </w:rPr>
            </w:pPr>
          </w:p>
        </w:tc>
        <w:tc>
          <w:tcPr>
            <w:tcW w:w="2404" w:type="dxa"/>
            <w:vMerge w:val="restart"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с 29.07.2020</w:t>
            </w:r>
          </w:p>
          <w:p w:rsidR="00B86E08" w:rsidRPr="00AE1633" w:rsidRDefault="00B62A82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132 175,98</w:t>
            </w:r>
          </w:p>
        </w:tc>
        <w:tc>
          <w:tcPr>
            <w:tcW w:w="1639" w:type="dxa"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88 485,68</w:t>
            </w:r>
          </w:p>
        </w:tc>
      </w:tr>
      <w:tr w:rsidR="00B86E08" w:rsidTr="00AE1633">
        <w:trPr>
          <w:trHeight w:val="200"/>
          <w:jc w:val="center"/>
        </w:trPr>
        <w:tc>
          <w:tcPr>
            <w:tcW w:w="5529" w:type="dxa"/>
            <w:vMerge/>
          </w:tcPr>
          <w:p w:rsidR="00B86E08" w:rsidRDefault="00B86E08" w:rsidP="00B86E08">
            <w:pPr>
              <w:rPr>
                <w:bCs/>
                <w:color w:val="000000"/>
              </w:rPr>
            </w:pPr>
          </w:p>
        </w:tc>
        <w:tc>
          <w:tcPr>
            <w:tcW w:w="2404" w:type="dxa"/>
            <w:vMerge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39" w:type="dxa"/>
            <w:vAlign w:val="center"/>
          </w:tcPr>
          <w:p w:rsidR="00B86E08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93 702,76</w:t>
            </w:r>
          </w:p>
        </w:tc>
      </w:tr>
      <w:tr w:rsidR="00B86E08" w:rsidTr="00AE1633">
        <w:trPr>
          <w:jc w:val="center"/>
        </w:trPr>
        <w:tc>
          <w:tcPr>
            <w:tcW w:w="5529" w:type="dxa"/>
          </w:tcPr>
          <w:p w:rsidR="00B86E08" w:rsidRPr="00C57D44" w:rsidRDefault="00B86E08" w:rsidP="00B86E08">
            <w:r w:rsidRPr="003F6C78">
              <w:rPr>
                <w:rStyle w:val="a6"/>
                <w:b w:val="0"/>
                <w:color w:val="000000"/>
              </w:rPr>
              <w:t>К</w:t>
            </w:r>
            <w:r>
              <w:rPr>
                <w:rStyle w:val="a6"/>
                <w:b w:val="0"/>
                <w:color w:val="000000"/>
              </w:rPr>
              <w:t xml:space="preserve">раевое государственное бюджетное учреждение дополнительного профессионального образования </w:t>
            </w:r>
            <w:r w:rsidRPr="003F6C78">
              <w:rPr>
                <w:rStyle w:val="a6"/>
                <w:b w:val="0"/>
                <w:color w:val="000000"/>
              </w:rPr>
              <w:t>«</w:t>
            </w:r>
            <w:r>
              <w:rPr>
                <w:rStyle w:val="a6"/>
                <w:b w:val="0"/>
                <w:color w:val="000000"/>
              </w:rPr>
              <w:t>учебно-методический центр</w:t>
            </w:r>
            <w:r w:rsidRPr="003F6C78">
              <w:rPr>
                <w:rStyle w:val="a6"/>
                <w:b w:val="0"/>
                <w:color w:val="000000"/>
              </w:rPr>
              <w:t> по</w:t>
            </w:r>
            <w:r>
              <w:rPr>
                <w:rStyle w:val="a6"/>
                <w:b w:val="0"/>
                <w:color w:val="000000"/>
              </w:rPr>
              <w:t xml:space="preserve"> гражданской обороне</w:t>
            </w:r>
            <w:r w:rsidRPr="003F6C78">
              <w:rPr>
                <w:rStyle w:val="a6"/>
                <w:b w:val="0"/>
                <w:color w:val="000000"/>
              </w:rPr>
              <w:t xml:space="preserve"> и </w:t>
            </w:r>
            <w:r>
              <w:rPr>
                <w:rStyle w:val="a6"/>
                <w:b w:val="0"/>
                <w:color w:val="000000"/>
              </w:rPr>
              <w:t>чрезвычайным ситуациям</w:t>
            </w:r>
            <w:r w:rsidRPr="003F6C78">
              <w:rPr>
                <w:rStyle w:val="a6"/>
                <w:b w:val="0"/>
                <w:color w:val="000000"/>
              </w:rPr>
              <w:t xml:space="preserve"> Пермского края»</w:t>
            </w:r>
          </w:p>
        </w:tc>
        <w:tc>
          <w:tcPr>
            <w:tcW w:w="2404" w:type="dxa"/>
            <w:vAlign w:val="center"/>
          </w:tcPr>
          <w:p w:rsidR="00B86E08" w:rsidRPr="00AE1633" w:rsidRDefault="00AE1633" w:rsidP="00A830B5">
            <w:pPr>
              <w:jc w:val="center"/>
            </w:pPr>
            <w:r w:rsidRPr="00AE1633">
              <w:t>85 0</w:t>
            </w:r>
            <w:r w:rsidR="00A830B5">
              <w:t>43</w:t>
            </w:r>
            <w:r w:rsidRPr="00AE1633">
              <w:t>,</w:t>
            </w:r>
            <w:r w:rsidR="00A830B5">
              <w:t>94</w:t>
            </w:r>
          </w:p>
        </w:tc>
        <w:tc>
          <w:tcPr>
            <w:tcW w:w="1639" w:type="dxa"/>
            <w:vAlign w:val="center"/>
          </w:tcPr>
          <w:p w:rsidR="00B86E08" w:rsidRPr="00AE1633" w:rsidRDefault="00AE1633" w:rsidP="00AE1633">
            <w:pPr>
              <w:jc w:val="center"/>
            </w:pPr>
            <w:r w:rsidRPr="00AE1633">
              <w:t>-</w:t>
            </w:r>
          </w:p>
        </w:tc>
      </w:tr>
    </w:tbl>
    <w:p w:rsidR="00F36A64" w:rsidRDefault="00F36A64"/>
    <w:p w:rsidR="00C27C44" w:rsidRDefault="00C27C44"/>
    <w:p w:rsidR="00C27C44" w:rsidRDefault="00C27C44"/>
    <w:p w:rsidR="00C27C44" w:rsidRDefault="00C27C44"/>
    <w:p w:rsidR="00AE1633" w:rsidRPr="00D862B2" w:rsidRDefault="00AE1633" w:rsidP="00AE1633">
      <w:pPr>
        <w:jc w:val="center"/>
        <w:rPr>
          <w:bCs/>
          <w:kern w:val="1"/>
          <w:sz w:val="28"/>
          <w:szCs w:val="28"/>
        </w:rPr>
      </w:pPr>
      <w:r w:rsidRPr="00D862B2">
        <w:rPr>
          <w:bCs/>
          <w:kern w:val="1"/>
          <w:sz w:val="28"/>
          <w:szCs w:val="28"/>
        </w:rPr>
        <w:t>Информация</w:t>
      </w:r>
    </w:p>
    <w:p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 xml:space="preserve">о рассчитываемой за календарный год </w:t>
      </w:r>
      <w:r w:rsidRPr="00D862B2">
        <w:rPr>
          <w:bCs/>
          <w:kern w:val="1"/>
          <w:sz w:val="28"/>
          <w:szCs w:val="28"/>
        </w:rPr>
        <w:t>среднемесячной заработной плате руководител</w:t>
      </w:r>
      <w:r>
        <w:rPr>
          <w:bCs/>
          <w:kern w:val="1"/>
          <w:sz w:val="28"/>
          <w:szCs w:val="28"/>
        </w:rPr>
        <w:t>я, его заместителей и главного бухгалтера</w:t>
      </w:r>
    </w:p>
    <w:p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p w:rsid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  <w:r>
        <w:rPr>
          <w:bCs/>
          <w:kern w:val="1"/>
          <w:sz w:val="28"/>
          <w:szCs w:val="28"/>
          <w:u w:val="single"/>
        </w:rPr>
        <w:t>Государственного бюджетного учреждения пермского края «Многофункциональный миграционный центр»</w:t>
      </w:r>
    </w:p>
    <w:p w:rsidR="00AE1633" w:rsidRP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  <w:r>
        <w:rPr>
          <w:bCs/>
          <w:kern w:val="1"/>
          <w:sz w:val="28"/>
          <w:szCs w:val="28"/>
        </w:rPr>
        <w:t xml:space="preserve">за </w:t>
      </w:r>
      <w:r>
        <w:rPr>
          <w:bCs/>
          <w:kern w:val="1"/>
          <w:sz w:val="28"/>
          <w:szCs w:val="28"/>
          <w:u w:val="single"/>
        </w:rPr>
        <w:t>2020 год</w:t>
      </w:r>
    </w:p>
    <w:p w:rsidR="00AE1633" w:rsidRPr="00AE1633" w:rsidRDefault="00AE1633" w:rsidP="00AE1633">
      <w:pPr>
        <w:widowControl w:val="0"/>
        <w:suppressAutoHyphens/>
        <w:jc w:val="center"/>
        <w:rPr>
          <w:bCs/>
          <w:kern w:val="1"/>
          <w:sz w:val="28"/>
          <w:szCs w:val="28"/>
          <w:u w:val="single"/>
        </w:rPr>
      </w:pPr>
    </w:p>
    <w:p w:rsidR="00C27C44" w:rsidRPr="00D862B2" w:rsidRDefault="00C27C44" w:rsidP="00C57D44">
      <w:pPr>
        <w:widowControl w:val="0"/>
        <w:suppressAutoHyphens/>
        <w:jc w:val="center"/>
        <w:rPr>
          <w:bCs/>
          <w:kern w:val="1"/>
          <w:sz w:val="28"/>
          <w:szCs w:val="28"/>
        </w:rPr>
      </w:pPr>
    </w:p>
    <w:tbl>
      <w:tblPr>
        <w:tblStyle w:val="a5"/>
        <w:tblW w:w="9562" w:type="dxa"/>
        <w:jc w:val="center"/>
        <w:tblLook w:val="04A0" w:firstRow="1" w:lastRow="0" w:firstColumn="1" w:lastColumn="0" w:noHBand="0" w:noVBand="1"/>
      </w:tblPr>
      <w:tblGrid>
        <w:gridCol w:w="562"/>
        <w:gridCol w:w="3686"/>
        <w:gridCol w:w="2693"/>
        <w:gridCol w:w="2621"/>
      </w:tblGrid>
      <w:tr w:rsidR="00C57D44" w:rsidTr="00AE1633">
        <w:trPr>
          <w:jc w:val="center"/>
        </w:trPr>
        <w:tc>
          <w:tcPr>
            <w:tcW w:w="562" w:type="dxa"/>
          </w:tcPr>
          <w:p w:rsidR="00C57D44" w:rsidRPr="00AE1633" w:rsidRDefault="00C57D44" w:rsidP="00AE435D">
            <w:pPr>
              <w:jc w:val="center"/>
            </w:pPr>
            <w:r w:rsidRPr="00AE1633">
              <w:t>№ п/п</w:t>
            </w:r>
          </w:p>
        </w:tc>
        <w:tc>
          <w:tcPr>
            <w:tcW w:w="3686" w:type="dxa"/>
          </w:tcPr>
          <w:p w:rsidR="00C57D44" w:rsidRPr="00AE1633" w:rsidRDefault="00C57D44" w:rsidP="00AE435D">
            <w:pPr>
              <w:jc w:val="center"/>
            </w:pPr>
            <w:r w:rsidRPr="00AE1633">
              <w:t>Фамилия, имя, отчество</w:t>
            </w:r>
          </w:p>
        </w:tc>
        <w:tc>
          <w:tcPr>
            <w:tcW w:w="2693" w:type="dxa"/>
          </w:tcPr>
          <w:p w:rsidR="00C57D44" w:rsidRPr="00AE1633" w:rsidRDefault="00C57D44" w:rsidP="00AE435D">
            <w:pPr>
              <w:jc w:val="center"/>
            </w:pPr>
            <w:r w:rsidRPr="00AE1633">
              <w:t>Должность</w:t>
            </w:r>
          </w:p>
        </w:tc>
        <w:tc>
          <w:tcPr>
            <w:tcW w:w="2621" w:type="dxa"/>
          </w:tcPr>
          <w:p w:rsidR="00C57D44" w:rsidRPr="00AE1633" w:rsidRDefault="00C57D44" w:rsidP="00AE435D">
            <w:pPr>
              <w:jc w:val="center"/>
            </w:pPr>
            <w:r w:rsidRPr="00AE1633">
              <w:t>Среднемесячная заработная плата, руб.</w:t>
            </w:r>
          </w:p>
        </w:tc>
      </w:tr>
      <w:tr w:rsidR="00AE1633" w:rsidTr="00AE1633">
        <w:trPr>
          <w:jc w:val="center"/>
        </w:trPr>
        <w:tc>
          <w:tcPr>
            <w:tcW w:w="562" w:type="dxa"/>
          </w:tcPr>
          <w:p w:rsidR="00AE1633" w:rsidRPr="00AE1633" w:rsidRDefault="00AE1633" w:rsidP="00AE435D">
            <w:pPr>
              <w:jc w:val="center"/>
            </w:pPr>
            <w:r w:rsidRPr="00AE1633">
              <w:t>1</w:t>
            </w:r>
          </w:p>
        </w:tc>
        <w:tc>
          <w:tcPr>
            <w:tcW w:w="3686" w:type="dxa"/>
          </w:tcPr>
          <w:p w:rsidR="00AE1633" w:rsidRPr="00AE1633" w:rsidRDefault="00AE1633" w:rsidP="00AE435D">
            <w:pPr>
              <w:jc w:val="center"/>
            </w:pPr>
            <w:r w:rsidRPr="00AE1633">
              <w:t>2</w:t>
            </w:r>
          </w:p>
        </w:tc>
        <w:tc>
          <w:tcPr>
            <w:tcW w:w="2693" w:type="dxa"/>
          </w:tcPr>
          <w:p w:rsidR="00AE1633" w:rsidRPr="00AE1633" w:rsidRDefault="00AE1633" w:rsidP="00AE435D">
            <w:pPr>
              <w:jc w:val="center"/>
            </w:pPr>
            <w:r w:rsidRPr="00AE1633">
              <w:t>3</w:t>
            </w:r>
          </w:p>
        </w:tc>
        <w:tc>
          <w:tcPr>
            <w:tcW w:w="2621" w:type="dxa"/>
          </w:tcPr>
          <w:p w:rsidR="00AE1633" w:rsidRPr="00AE1633" w:rsidRDefault="00AE1633" w:rsidP="00AE435D">
            <w:pPr>
              <w:jc w:val="center"/>
            </w:pPr>
            <w:r w:rsidRPr="00AE1633">
              <w:t>4</w:t>
            </w:r>
          </w:p>
        </w:tc>
      </w:tr>
      <w:tr w:rsidR="00E14723" w:rsidTr="00AE1633">
        <w:trPr>
          <w:jc w:val="center"/>
        </w:trPr>
        <w:tc>
          <w:tcPr>
            <w:tcW w:w="562" w:type="dxa"/>
          </w:tcPr>
          <w:p w:rsidR="00E14723" w:rsidRPr="00AE1633" w:rsidRDefault="00E14723" w:rsidP="00E14723">
            <w:r w:rsidRPr="00AE1633">
              <w:t>1</w:t>
            </w:r>
          </w:p>
        </w:tc>
        <w:tc>
          <w:tcPr>
            <w:tcW w:w="3686" w:type="dxa"/>
          </w:tcPr>
          <w:p w:rsidR="00E14723" w:rsidRPr="00AE1633" w:rsidRDefault="00AE1633" w:rsidP="00E14723">
            <w:r w:rsidRPr="00AE1633">
              <w:t>Шилоносов Андрей Павлович</w:t>
            </w:r>
          </w:p>
        </w:tc>
        <w:tc>
          <w:tcPr>
            <w:tcW w:w="2693" w:type="dxa"/>
          </w:tcPr>
          <w:p w:rsidR="00E14723" w:rsidRPr="00AE1633" w:rsidRDefault="00B86E08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д</w:t>
            </w:r>
            <w:r w:rsidR="00E14723" w:rsidRPr="00AE1633">
              <w:rPr>
                <w:rFonts w:eastAsiaTheme="minorHAnsi"/>
                <w:color w:val="000000"/>
                <w:lang w:eastAsia="en-US"/>
              </w:rPr>
              <w:t>иректор</w:t>
            </w:r>
          </w:p>
        </w:tc>
        <w:tc>
          <w:tcPr>
            <w:tcW w:w="2621" w:type="dxa"/>
          </w:tcPr>
          <w:p w:rsidR="00E14723" w:rsidRPr="00AE1633" w:rsidRDefault="00AE163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103 362,32</w:t>
            </w:r>
          </w:p>
        </w:tc>
      </w:tr>
      <w:tr w:rsidR="00AE1633" w:rsidTr="00AE1633">
        <w:trPr>
          <w:jc w:val="center"/>
        </w:trPr>
        <w:tc>
          <w:tcPr>
            <w:tcW w:w="562" w:type="dxa"/>
          </w:tcPr>
          <w:p w:rsidR="00AE1633" w:rsidRPr="00AE1633" w:rsidRDefault="00AE1633" w:rsidP="00AE1633">
            <w:r w:rsidRPr="00AE1633">
              <w:t>2</w:t>
            </w:r>
          </w:p>
        </w:tc>
        <w:tc>
          <w:tcPr>
            <w:tcW w:w="3686" w:type="dxa"/>
          </w:tcPr>
          <w:p w:rsidR="00AE1633" w:rsidRPr="00AE1633" w:rsidRDefault="00AE1633" w:rsidP="00AE1633">
            <w:proofErr w:type="spellStart"/>
            <w:r w:rsidRPr="00AE1633">
              <w:t>Егоян</w:t>
            </w:r>
            <w:proofErr w:type="spellEnd"/>
            <w:r w:rsidRPr="00AE1633">
              <w:t xml:space="preserve"> Артур Феликсович</w:t>
            </w:r>
          </w:p>
        </w:tc>
        <w:tc>
          <w:tcPr>
            <w:tcW w:w="2693" w:type="dxa"/>
          </w:tcPr>
          <w:p w:rsidR="00AE1633" w:rsidRPr="00AE1633" w:rsidRDefault="00AE163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заместитель директора</w:t>
            </w:r>
          </w:p>
        </w:tc>
        <w:tc>
          <w:tcPr>
            <w:tcW w:w="2621" w:type="dxa"/>
          </w:tcPr>
          <w:p w:rsidR="00AE1633" w:rsidRPr="00AE1633" w:rsidRDefault="00AE163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98 777,12</w:t>
            </w:r>
          </w:p>
        </w:tc>
      </w:tr>
      <w:tr w:rsidR="00AE1633" w:rsidTr="00AE1633">
        <w:trPr>
          <w:jc w:val="center"/>
        </w:trPr>
        <w:tc>
          <w:tcPr>
            <w:tcW w:w="562" w:type="dxa"/>
          </w:tcPr>
          <w:p w:rsidR="00AE1633" w:rsidRPr="00AE1633" w:rsidRDefault="00AE1633" w:rsidP="00AE1633">
            <w:r w:rsidRPr="00AE1633">
              <w:t>3</w:t>
            </w:r>
          </w:p>
        </w:tc>
        <w:tc>
          <w:tcPr>
            <w:tcW w:w="3686" w:type="dxa"/>
          </w:tcPr>
          <w:p w:rsidR="00AE1633" w:rsidRPr="00AE1633" w:rsidRDefault="00AE1633" w:rsidP="00AE1633">
            <w:r w:rsidRPr="00AE1633">
              <w:t>Милов Евгений Александрович</w:t>
            </w:r>
          </w:p>
        </w:tc>
        <w:tc>
          <w:tcPr>
            <w:tcW w:w="2693" w:type="dxa"/>
          </w:tcPr>
          <w:p w:rsidR="00AE1633" w:rsidRPr="00AE1633" w:rsidRDefault="00AE163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заместитель директора</w:t>
            </w:r>
          </w:p>
        </w:tc>
        <w:tc>
          <w:tcPr>
            <w:tcW w:w="2621" w:type="dxa"/>
          </w:tcPr>
          <w:p w:rsidR="00AE1633" w:rsidRPr="00AE1633" w:rsidRDefault="00AE163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92 562,10</w:t>
            </w:r>
          </w:p>
        </w:tc>
      </w:tr>
      <w:tr w:rsidR="00AE1633" w:rsidTr="00AE1633">
        <w:trPr>
          <w:jc w:val="center"/>
        </w:trPr>
        <w:tc>
          <w:tcPr>
            <w:tcW w:w="562" w:type="dxa"/>
          </w:tcPr>
          <w:p w:rsidR="00AE1633" w:rsidRPr="00AE1633" w:rsidRDefault="00AE1633" w:rsidP="00AE1633">
            <w:r w:rsidRPr="00AE1633">
              <w:t>4</w:t>
            </w:r>
          </w:p>
        </w:tc>
        <w:tc>
          <w:tcPr>
            <w:tcW w:w="3686" w:type="dxa"/>
          </w:tcPr>
          <w:p w:rsidR="00AE1633" w:rsidRPr="00AE1633" w:rsidRDefault="00AE1633" w:rsidP="00AE1633">
            <w:r w:rsidRPr="00AE1633">
              <w:t>Садырина Анна Игоревна</w:t>
            </w:r>
          </w:p>
        </w:tc>
        <w:tc>
          <w:tcPr>
            <w:tcW w:w="2693" w:type="dxa"/>
          </w:tcPr>
          <w:p w:rsidR="00AE1633" w:rsidRPr="00AE1633" w:rsidRDefault="00AE163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заместитель директора</w:t>
            </w:r>
          </w:p>
        </w:tc>
        <w:tc>
          <w:tcPr>
            <w:tcW w:w="2621" w:type="dxa"/>
          </w:tcPr>
          <w:p w:rsidR="00AE1633" w:rsidRPr="00AE1633" w:rsidRDefault="00AE1633" w:rsidP="00AE163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AE1633">
              <w:rPr>
                <w:rFonts w:eastAsiaTheme="minorHAnsi"/>
                <w:color w:val="000000"/>
                <w:lang w:eastAsia="en-US"/>
              </w:rPr>
              <w:t>91 385,01</w:t>
            </w:r>
          </w:p>
        </w:tc>
      </w:tr>
    </w:tbl>
    <w:p w:rsidR="00C57D44" w:rsidRDefault="00C57D44"/>
    <w:p w:rsidR="00C57D44" w:rsidRDefault="00C57D44"/>
    <w:sectPr w:rsidR="00C5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D44"/>
    <w:rsid w:val="00023DCD"/>
    <w:rsid w:val="002B28DB"/>
    <w:rsid w:val="002D143E"/>
    <w:rsid w:val="008A203A"/>
    <w:rsid w:val="00A830B5"/>
    <w:rsid w:val="00AE1633"/>
    <w:rsid w:val="00B62A82"/>
    <w:rsid w:val="00B86E08"/>
    <w:rsid w:val="00C27C44"/>
    <w:rsid w:val="00C57D44"/>
    <w:rsid w:val="00DC1791"/>
    <w:rsid w:val="00DE6A9E"/>
    <w:rsid w:val="00E14723"/>
    <w:rsid w:val="00EF42E2"/>
    <w:rsid w:val="00F20F64"/>
    <w:rsid w:val="00F3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C1040-44B6-4719-9B91-7919E11D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57D4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C57D4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57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uiPriority w:val="22"/>
    <w:qFormat/>
    <w:rsid w:val="00DC179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830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30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Ольга Ивановна</dc:creator>
  <cp:keywords/>
  <dc:description/>
  <cp:lastModifiedBy>Носова Екатерина Владимировна</cp:lastModifiedBy>
  <cp:revision>4</cp:revision>
  <cp:lastPrinted>2021-06-04T11:45:00Z</cp:lastPrinted>
  <dcterms:created xsi:type="dcterms:W3CDTF">2018-05-10T10:11:00Z</dcterms:created>
  <dcterms:modified xsi:type="dcterms:W3CDTF">2021-06-04T11:44:00Z</dcterms:modified>
</cp:coreProperties>
</file>